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CE27C5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143582, </w:t>
      </w:r>
      <w:proofErr w:type="gramStart"/>
      <w:r w:rsidRPr="0088182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881828">
        <w:rPr>
          <w:rFonts w:ascii="Times New Roman" w:hAnsi="Times New Roman"/>
          <w:sz w:val="20"/>
          <w:szCs w:val="20"/>
        </w:rPr>
        <w:t xml:space="preserve">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0D32EE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Московская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>многоквартирных домов, в отношении которых договоры управления с управляющей организацией были расторгнуты;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864335">
        <w:rPr>
          <w:rFonts w:ascii="Times New Roman" w:hAnsi="Times New Roman"/>
          <w:b/>
          <w:sz w:val="20"/>
          <w:szCs w:val="20"/>
        </w:rPr>
        <w:t>. Обушковское, д. Писково, д.161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08.03.2022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3455,6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50:08:0050417:807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50:08:0050417:481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C479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56786318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C479BC" w:rsidRPr="00C479BC">
              <w:rPr>
                <w:rFonts w:ascii="Times New Roman" w:hAnsi="Times New Roman"/>
                <w:sz w:val="20"/>
                <w:szCs w:val="20"/>
              </w:rPr>
              <w:t>170491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C479BC" w:rsidRPr="00C479BC">
              <w:rPr>
                <w:rFonts w:ascii="Times New Roman" w:hAnsi="Times New Roman"/>
                <w:sz w:val="20"/>
                <w:szCs w:val="20"/>
              </w:rPr>
              <w:t>170291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СКБ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51879-15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27425437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C479BC" w:rsidRPr="00C479BC">
              <w:rPr>
                <w:rFonts w:ascii="Times New Roman" w:hAnsi="Times New Roman"/>
                <w:sz w:val="20"/>
                <w:szCs w:val="20"/>
              </w:rPr>
              <w:t>27441941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27425237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27400890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27400901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управляющей организации, обеспечивающие надлежащее содержание общего </w:t>
            </w: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.), при необходимости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7A71"/>
    <w:rsid w:val="00375413"/>
    <w:rsid w:val="003A4BB5"/>
    <w:rsid w:val="003F4EA5"/>
    <w:rsid w:val="00400206"/>
    <w:rsid w:val="00407314"/>
    <w:rsid w:val="00414A0C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CE27C5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B24C-0A23-42BE-A6CA-0D6E73F0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5</cp:revision>
  <cp:lastPrinted>2017-08-10T07:51:00Z</cp:lastPrinted>
  <dcterms:created xsi:type="dcterms:W3CDTF">2017-08-08T09:21:00Z</dcterms:created>
  <dcterms:modified xsi:type="dcterms:W3CDTF">2017-11-16T11:57:00Z</dcterms:modified>
</cp:coreProperties>
</file>